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0A6EC20D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B410D9">
        <w:rPr>
          <w:rFonts w:ascii="Century Gothic" w:eastAsia="Century Gothic" w:hAnsi="Century Gothic" w:cs="Century Gothic"/>
          <w:b/>
          <w:sz w:val="20"/>
          <w:szCs w:val="20"/>
        </w:rPr>
        <w:t>TUTOR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05B22C57" w14:textId="2602320F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sopra, nei moduli</w:t>
      </w:r>
      <w:r w:rsidRPr="00252A7A">
        <w:rPr>
          <w:rFonts w:ascii="Century Gothic" w:hAnsi="Century Gothic"/>
          <w:sz w:val="18"/>
        </w:rPr>
        <w:t>:</w:t>
      </w: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252A7A" w:rsidRPr="0065320C" w14:paraId="68986E34" w14:textId="77777777" w:rsidTr="00252A7A">
        <w:trPr>
          <w:trHeight w:val="241"/>
        </w:trPr>
        <w:tc>
          <w:tcPr>
            <w:tcW w:w="3969" w:type="dxa"/>
            <w:vAlign w:val="center"/>
          </w:tcPr>
          <w:p w14:paraId="77A5744B" w14:textId="77777777" w:rsidR="00252A7A" w:rsidRPr="0065320C" w:rsidRDefault="00252A7A" w:rsidP="00D92954">
            <w:pPr>
              <w:pStyle w:val="TableParagraph"/>
              <w:spacing w:line="222" w:lineRule="exact"/>
              <w:ind w:left="56" w:right="45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65320C">
              <w:rPr>
                <w:rFonts w:ascii="Century Gothic" w:hAnsi="Century Gothic"/>
                <w:sz w:val="20"/>
                <w:szCs w:val="20"/>
              </w:rPr>
              <w:t xml:space="preserve">Titolo </w:t>
            </w:r>
            <w:r w:rsidRPr="0065320C">
              <w:rPr>
                <w:rFonts w:ascii="Century Gothic" w:hAnsi="Century Gothic"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993" w:type="dxa"/>
            <w:vAlign w:val="center"/>
          </w:tcPr>
          <w:p w14:paraId="2E9D7513" w14:textId="77777777" w:rsidR="00252A7A" w:rsidRPr="0065320C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ORE PREVISTE</w:t>
            </w:r>
          </w:p>
        </w:tc>
        <w:tc>
          <w:tcPr>
            <w:tcW w:w="2768" w:type="dxa"/>
            <w:vAlign w:val="center"/>
          </w:tcPr>
          <w:p w14:paraId="69A135C3" w14:textId="3B290209" w:rsidR="00252A7A" w:rsidRDefault="00252A7A" w:rsidP="00D92954">
            <w:pPr>
              <w:pStyle w:val="TableParagraph"/>
              <w:spacing w:line="222" w:lineRule="exact"/>
              <w:ind w:left="13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SCELTA</w:t>
            </w:r>
          </w:p>
        </w:tc>
      </w:tr>
      <w:tr w:rsidR="00DD56AE" w:rsidRPr="0065320C" w14:paraId="70EEDB75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0ADA7904" w14:textId="77777777" w:rsidR="00DD56AE" w:rsidRPr="00075EA8" w:rsidRDefault="00DD56AE" w:rsidP="00DD56AE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EA8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3D6623C9" w14:textId="7A613989" w:rsidR="00DD56AE" w:rsidRPr="0065320C" w:rsidRDefault="00DD56AE" w:rsidP="00DD56AE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1</w:t>
            </w:r>
          </w:p>
        </w:tc>
        <w:tc>
          <w:tcPr>
            <w:tcW w:w="993" w:type="dxa"/>
            <w:vAlign w:val="center"/>
          </w:tcPr>
          <w:p w14:paraId="3B81B9F9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7AC84AEA" w14:textId="42FF423B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5604D75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1A1B323" w14:textId="77777777" w:rsidR="00DD56AE" w:rsidRPr="00075EA8" w:rsidRDefault="00DD56AE" w:rsidP="00DD56AE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5EA8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</w:rPr>
              <w:t>LABORATORIO DI</w:t>
            </w:r>
          </w:p>
          <w:p w14:paraId="611F00BF" w14:textId="43621E5B" w:rsidR="00DD56AE" w:rsidRPr="0065320C" w:rsidRDefault="00DD56AE" w:rsidP="00DD56AE">
            <w:pPr>
              <w:pStyle w:val="TableParagraph"/>
              <w:spacing w:line="242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COMUNICAZIONE IN ITALIANO 2</w:t>
            </w:r>
          </w:p>
        </w:tc>
        <w:tc>
          <w:tcPr>
            <w:tcW w:w="993" w:type="dxa"/>
            <w:vAlign w:val="center"/>
          </w:tcPr>
          <w:p w14:paraId="53CFEBAB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A90F49B" w14:textId="6D8E9FEC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5D5E243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12C525AE" w14:textId="1BB68B1E" w:rsidR="00DD56AE" w:rsidRPr="0065320C" w:rsidRDefault="00DD56AE" w:rsidP="00DD56AE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1</w:t>
            </w:r>
          </w:p>
        </w:tc>
        <w:tc>
          <w:tcPr>
            <w:tcW w:w="993" w:type="dxa"/>
            <w:vAlign w:val="center"/>
          </w:tcPr>
          <w:p w14:paraId="2D63E93A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6CF71143" w14:textId="173413E0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33DAFFE1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FA0029B" w14:textId="3CD4BDB9" w:rsidR="00DD56AE" w:rsidRPr="0065320C" w:rsidRDefault="00DD56AE" w:rsidP="00DD56AE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MATEMATICA APPLICATA 2</w:t>
            </w:r>
          </w:p>
        </w:tc>
        <w:tc>
          <w:tcPr>
            <w:tcW w:w="993" w:type="dxa"/>
            <w:vAlign w:val="center"/>
          </w:tcPr>
          <w:p w14:paraId="56ABD72E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196ADE33" w14:textId="2F09C6DC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78BB0A9B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3971ACD" w14:textId="55857AA4" w:rsidR="00DD56AE" w:rsidRPr="0065320C" w:rsidRDefault="00DD56AE" w:rsidP="00DD56AE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ARTISTICO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(SCENOGRAFIA)</w:t>
            </w:r>
          </w:p>
        </w:tc>
        <w:tc>
          <w:tcPr>
            <w:tcW w:w="993" w:type="dxa"/>
            <w:vAlign w:val="center"/>
          </w:tcPr>
          <w:p w14:paraId="10AADC7C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05D93460" w14:textId="285EC5A0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057853ED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3A92E44E" w14:textId="3DF00FF7" w:rsidR="00DD56AE" w:rsidRPr="0065320C" w:rsidRDefault="00DD56AE" w:rsidP="00DD56AE">
            <w:pPr>
              <w:pStyle w:val="TableParagraph"/>
              <w:ind w:left="11" w:right="56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CORALE E MUSICALE</w:t>
            </w:r>
          </w:p>
        </w:tc>
        <w:tc>
          <w:tcPr>
            <w:tcW w:w="993" w:type="dxa"/>
            <w:vAlign w:val="center"/>
          </w:tcPr>
          <w:p w14:paraId="6091E123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776D939" w14:textId="107F6EC8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tbl>
      <w:tblPr>
        <w:tblStyle w:val="TableNormal3"/>
        <w:tblW w:w="7730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3"/>
        <w:gridCol w:w="2768"/>
      </w:tblGrid>
      <w:tr w:rsidR="00DD56AE" w:rsidRPr="0065320C" w14:paraId="18E2ED7E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74385401" w14:textId="071074BC" w:rsidR="00DD56AE" w:rsidRPr="0065320C" w:rsidRDefault="00DD56AE" w:rsidP="00DD56AE">
            <w:pPr>
              <w:pStyle w:val="TableParagraph"/>
              <w:spacing w:line="216" w:lineRule="exact"/>
              <w:rPr>
                <w:rFonts w:ascii="Century Gothic" w:hAnsi="Century Gothic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lastRenderedPageBreak/>
              <w:t>SPORT A SCUOLA</w:t>
            </w:r>
          </w:p>
        </w:tc>
        <w:tc>
          <w:tcPr>
            <w:tcW w:w="993" w:type="dxa"/>
            <w:vAlign w:val="center"/>
          </w:tcPr>
          <w:p w14:paraId="2B4D9FC1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5BF67492" w14:textId="698EA1D3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  <w:tr w:rsidR="00DD56AE" w:rsidRPr="0065320C" w14:paraId="46C4FA56" w14:textId="77777777" w:rsidTr="00252A7A">
        <w:trPr>
          <w:trHeight w:val="567"/>
        </w:trPr>
        <w:tc>
          <w:tcPr>
            <w:tcW w:w="3969" w:type="dxa"/>
            <w:vAlign w:val="center"/>
          </w:tcPr>
          <w:p w14:paraId="54BDB631" w14:textId="47C67370" w:rsidR="00DD56AE" w:rsidRPr="004A5F8F" w:rsidRDefault="00DD56AE" w:rsidP="00DD56AE">
            <w:pPr>
              <w:pStyle w:val="TableParagraph"/>
              <w:spacing w:line="216" w:lineRule="exact"/>
              <w:rPr>
                <w:rFonts w:ascii="Century Gothic" w:hAnsi="Century Gothic"/>
                <w:spacing w:val="-2"/>
                <w:sz w:val="20"/>
                <w:szCs w:val="20"/>
              </w:rPr>
            </w:pPr>
            <w:r w:rsidRPr="00075EA8">
              <w:rPr>
                <w:rFonts w:ascii="Century Gothic" w:hAnsi="Century Gothic"/>
                <w:color w:val="000000"/>
                <w:sz w:val="20"/>
                <w:szCs w:val="20"/>
              </w:rPr>
              <w:t>LABORATORIO DI COMUNICAZIONE IN LINGUA INGLESE</w:t>
            </w:r>
          </w:p>
        </w:tc>
        <w:tc>
          <w:tcPr>
            <w:tcW w:w="993" w:type="dxa"/>
            <w:vAlign w:val="center"/>
          </w:tcPr>
          <w:p w14:paraId="2A5CD858" w14:textId="77777777" w:rsidR="00DD56AE" w:rsidRPr="0065320C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30</w:t>
            </w:r>
          </w:p>
        </w:tc>
        <w:tc>
          <w:tcPr>
            <w:tcW w:w="2768" w:type="dxa"/>
            <w:vAlign w:val="center"/>
          </w:tcPr>
          <w:p w14:paraId="46E47E10" w14:textId="61DF49B6" w:rsidR="00DD56AE" w:rsidRDefault="00DD56AE" w:rsidP="00DD56AE">
            <w:pPr>
              <w:pStyle w:val="TableParagraph"/>
              <w:ind w:left="114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sym w:font="Wingdings" w:char="F0A8"/>
            </w:r>
          </w:p>
        </w:tc>
      </w:tr>
    </w:tbl>
    <w:p w14:paraId="1C7F1050" w14:textId="3A24597B" w:rsidR="00AB48BD" w:rsidRPr="00C258B9" w:rsidRDefault="00252A7A" w:rsidP="00C258B9">
      <w:pPr>
        <w:spacing w:before="60" w:after="120"/>
        <w:jc w:val="both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Cs/>
          <w:sz w:val="20"/>
          <w:szCs w:val="20"/>
        </w:rPr>
        <w:t xml:space="preserve">  </w:t>
      </w:r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(Barrare la casella o </w:t>
      </w:r>
      <w:proofErr w:type="gramStart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>caselle  di</w:t>
      </w:r>
      <w:proofErr w:type="gramEnd"/>
      <w:r w:rsidRPr="00C258B9">
        <w:rPr>
          <w:rFonts w:ascii="Century Gothic" w:eastAsia="Century Gothic" w:hAnsi="Century Gothic" w:cs="Century Gothic"/>
          <w:b/>
          <w:sz w:val="16"/>
          <w:szCs w:val="16"/>
        </w:rPr>
        <w:t xml:space="preserve"> scelta) </w:t>
      </w:r>
    </w:p>
    <w:p w14:paraId="5C6D80ED" w14:textId="77777777" w:rsidR="00252A7A" w:rsidRPr="00252A7A" w:rsidRDefault="00252A7A" w:rsidP="00B410D9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6FF7F5E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16A1E87A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5C605B79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77A211E9" w14:textId="677F28DB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5C5CEEBB" w14:textId="20D60736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743F74B7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416D8931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5DD5C736" w14:textId="77777777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B410D9">
      <w:pPr>
        <w:pStyle w:val="Paragrafoelenco"/>
        <w:numPr>
          <w:ilvl w:val="0"/>
          <w:numId w:val="11"/>
        </w:numPr>
        <w:tabs>
          <w:tab w:val="left" w:pos="709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1B2A988D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252A7A">
      <w:pPr>
        <w:pStyle w:val="Corpotesto"/>
        <w:spacing w:before="89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675C0F3" w14:textId="1EBCE4A7" w:rsidR="00252A7A" w:rsidRPr="00B410D9" w:rsidRDefault="00252A7A" w:rsidP="00B410D9">
      <w:pPr>
        <w:pStyle w:val="Paragrafoelenco"/>
        <w:numPr>
          <w:ilvl w:val="0"/>
          <w:numId w:val="12"/>
        </w:numPr>
        <w:tabs>
          <w:tab w:val="left" w:pos="767"/>
        </w:tabs>
        <w:spacing w:before="21" w:after="60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B410D9">
      <w:pPr>
        <w:spacing w:after="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27348DD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</w:t>
      </w:r>
      <w:r w:rsidR="00B410D9">
        <w:rPr>
          <w:rFonts w:ascii="Century Gothic" w:hAnsi="Century Gothic"/>
        </w:rPr>
        <w:t>tutor</w:t>
      </w:r>
      <w:r w:rsidRPr="00252A7A">
        <w:rPr>
          <w:rFonts w:ascii="Century Gothic" w:hAnsi="Century Gothic"/>
        </w:rPr>
        <w:t>, o comunque si impegna ad acquisirla nei tempi occorrenti all’avvio del progetto</w:t>
      </w:r>
    </w:p>
    <w:p w14:paraId="133C1A56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B410D9">
      <w:pPr>
        <w:pStyle w:val="Corpotesto"/>
        <w:rPr>
          <w:rFonts w:ascii="Century Gothic" w:hAnsi="Century Gothic"/>
        </w:rPr>
      </w:pPr>
    </w:p>
    <w:p w14:paraId="67EE7F8B" w14:textId="1BBEE59C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B410D9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6488ECA2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  <w:r w:rsidR="00DD56AE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44CC" w14:textId="77777777" w:rsidR="001F534C" w:rsidRDefault="001F534C">
      <w:pPr>
        <w:spacing w:after="0" w:line="240" w:lineRule="auto"/>
      </w:pPr>
      <w:r>
        <w:separator/>
      </w:r>
    </w:p>
  </w:endnote>
  <w:endnote w:type="continuationSeparator" w:id="0">
    <w:p w14:paraId="73F7F60A" w14:textId="77777777" w:rsidR="001F534C" w:rsidRDefault="001F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27DDD42-9D51-4957-8EA0-EC3194FB15D3}"/>
    <w:embedBold r:id="rId2" w:fontKey="{5A800887-2CF4-4E58-B572-46FC093722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393738A1-8052-4D89-B169-2DAF0FC083FD}"/>
    <w:embedItalic r:id="rId4" w:fontKey="{615B4B4A-665B-435A-8C03-83C768E0EBF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1115BC19-8824-409B-934D-92FC190DD9ED}"/>
    <w:embedBold r:id="rId6" w:fontKey="{E4960CEE-C0D7-4E7C-997B-9B1C965B41A0}"/>
    <w:embedItalic r:id="rId7" w:fontKey="{AB19FE0A-F766-407F-BA2B-2DEC9699A01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E6DB2788-2A86-4504-BFA7-C71F553BDB8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7AB83F9-DFE0-45EB-9A1C-6DF1A81647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F411" w14:textId="77777777" w:rsidR="001F534C" w:rsidRDefault="001F534C">
      <w:pPr>
        <w:spacing w:after="0" w:line="240" w:lineRule="auto"/>
      </w:pPr>
      <w:r>
        <w:separator/>
      </w:r>
    </w:p>
  </w:footnote>
  <w:footnote w:type="continuationSeparator" w:id="0">
    <w:p w14:paraId="40EABE62" w14:textId="77777777" w:rsidR="001F534C" w:rsidRDefault="001F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0761652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Pec: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647A5909" w14:textId="77777777" w:rsidR="00841BFB" w:rsidRPr="00075EA8" w:rsidRDefault="00841BFB" w:rsidP="00841BFB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Decreto del Ministro dell’istruzione e del merito 19 novembre 2024, n. 233, “Destinazione di risorse per 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</w:t>
    </w:r>
    <w:proofErr w:type="gramStart"/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”,in</w:t>
    </w:r>
    <w:proofErr w:type="gramEnd"/>
    <w:r w:rsidRPr="00075EA8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 xml:space="preserve"> attuazione del regolamento (UE) n. 2021/1060”.</w:t>
    </w:r>
  </w:p>
  <w:p w14:paraId="568A46BD" w14:textId="44B6AD33" w:rsidR="007243EC" w:rsidRDefault="00841BFB" w:rsidP="00841BFB">
    <w:pPr>
      <w:rPr>
        <w:rFonts w:ascii="Century Gothic" w:eastAsia="Century Gothic" w:hAnsi="Century Gothic" w:cs="Century Gothic"/>
        <w:sz w:val="20"/>
        <w:szCs w:val="20"/>
      </w:rPr>
    </w:pPr>
    <w:r w:rsidRPr="00075EA8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075EA8">
      <w:rPr>
        <w:rFonts w:eastAsia="Times New Roman"/>
        <w:color w:val="000000"/>
      </w:rPr>
      <w:t xml:space="preserve"> </w:t>
    </w:r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ESO4.</w:t>
    </w:r>
    <w:proofErr w:type="gramStart"/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6.A4.D</w:t>
    </w:r>
    <w:proofErr w:type="gramEnd"/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-FSEPN-SI-2025-29</w:t>
    </w:r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proofErr w:type="gramStart"/>
    <w:r w:rsidRPr="00075EA8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075EA8">
      <w:rPr>
        <w:rFonts w:eastAsia="Times New Roman"/>
        <w:b/>
        <w:bCs/>
        <w:color w:val="000000"/>
        <w:shd w:val="clear" w:color="auto" w:fill="FFFFFF"/>
      </w:rPr>
      <w:t>CUP</w:t>
    </w:r>
    <w:proofErr w:type="gramEnd"/>
    <w:r w:rsidRPr="00075EA8">
      <w:rPr>
        <w:rFonts w:eastAsia="Times New Roman"/>
        <w:b/>
        <w:bCs/>
        <w:color w:val="000000"/>
        <w:shd w:val="clear" w:color="auto" w:fill="FFFFFF"/>
      </w:rPr>
      <w:t>:</w:t>
    </w:r>
    <w:r w:rsidRPr="00075EA8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075EA8">
      <w:rPr>
        <w:rFonts w:ascii="Century Gothic" w:eastAsia="Times New Roman" w:hAnsi="Century Gothic" w:cs="Times New Roman"/>
        <w:color w:val="000000"/>
        <w:sz w:val="20"/>
        <w:szCs w:val="20"/>
      </w:rPr>
      <w:t>D54D25001990007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3DC7"/>
    <w:rsid w:val="000204BE"/>
    <w:rsid w:val="00034725"/>
    <w:rsid w:val="000B288C"/>
    <w:rsid w:val="000F2D6E"/>
    <w:rsid w:val="001251E2"/>
    <w:rsid w:val="00151362"/>
    <w:rsid w:val="00184BC3"/>
    <w:rsid w:val="001B56C9"/>
    <w:rsid w:val="001E56C1"/>
    <w:rsid w:val="001F534C"/>
    <w:rsid w:val="00252A7A"/>
    <w:rsid w:val="00302212"/>
    <w:rsid w:val="0032330D"/>
    <w:rsid w:val="0046019D"/>
    <w:rsid w:val="004A5F8F"/>
    <w:rsid w:val="004C0DE2"/>
    <w:rsid w:val="004F69C8"/>
    <w:rsid w:val="00547CD3"/>
    <w:rsid w:val="00626D48"/>
    <w:rsid w:val="0065320C"/>
    <w:rsid w:val="00683A51"/>
    <w:rsid w:val="0068486C"/>
    <w:rsid w:val="007243EC"/>
    <w:rsid w:val="00742D2B"/>
    <w:rsid w:val="008156CB"/>
    <w:rsid w:val="00841BFB"/>
    <w:rsid w:val="00841CE1"/>
    <w:rsid w:val="008B779F"/>
    <w:rsid w:val="008D5BBE"/>
    <w:rsid w:val="00A9729E"/>
    <w:rsid w:val="00AB48BD"/>
    <w:rsid w:val="00B15C29"/>
    <w:rsid w:val="00B346B0"/>
    <w:rsid w:val="00B410D9"/>
    <w:rsid w:val="00B62925"/>
    <w:rsid w:val="00C258B9"/>
    <w:rsid w:val="00C72B4F"/>
    <w:rsid w:val="00DA394E"/>
    <w:rsid w:val="00DD56AE"/>
    <w:rsid w:val="00DF442D"/>
    <w:rsid w:val="00E46FE7"/>
    <w:rsid w:val="00E56CF7"/>
    <w:rsid w:val="00E866F5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5</cp:revision>
  <cp:lastPrinted>2025-03-11T10:44:00Z</cp:lastPrinted>
  <dcterms:created xsi:type="dcterms:W3CDTF">2025-03-11T16:39:00Z</dcterms:created>
  <dcterms:modified xsi:type="dcterms:W3CDTF">2026-01-28T17:33:00Z</dcterms:modified>
</cp:coreProperties>
</file>